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72C9" w14:textId="6D24C9FB" w:rsidR="00326495" w:rsidRDefault="00A06C30" w:rsidP="00A06C30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Minutes of the AGM of Friends of Brookdale PTA</w:t>
      </w:r>
    </w:p>
    <w:p w14:paraId="4CFD30C9" w14:textId="0B22CAF8" w:rsidR="00A06C30" w:rsidRDefault="00A06C30" w:rsidP="00A06C30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Held on 2</w:t>
      </w:r>
      <w:r w:rsidRPr="00A06C30">
        <w:rPr>
          <w:b/>
          <w:bCs/>
          <w:u w:val="single"/>
          <w:vertAlign w:val="superscript"/>
          <w:lang w:val="en-US"/>
        </w:rPr>
        <w:t>nd</w:t>
      </w:r>
      <w:r>
        <w:rPr>
          <w:b/>
          <w:bCs/>
          <w:u w:val="single"/>
          <w:lang w:val="en-US"/>
        </w:rPr>
        <w:t xml:space="preserve"> October 2023</w:t>
      </w:r>
    </w:p>
    <w:p w14:paraId="25181CAF" w14:textId="35D472CD" w:rsidR="00A06C30" w:rsidRDefault="00A06C30" w:rsidP="00A06C30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At Brookdale Primary School</w:t>
      </w:r>
    </w:p>
    <w:p w14:paraId="3F303C1E" w14:textId="77777777" w:rsidR="00A06C30" w:rsidRDefault="00A06C30" w:rsidP="00A06C30">
      <w:pPr>
        <w:jc w:val="center"/>
        <w:rPr>
          <w:b/>
          <w:bCs/>
          <w:u w:val="single"/>
          <w:lang w:val="en-US"/>
        </w:rPr>
      </w:pPr>
    </w:p>
    <w:p w14:paraId="616562AE" w14:textId="77777777" w:rsidR="006338CF" w:rsidRDefault="00A06C30" w:rsidP="006338CF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A01DA0">
        <w:rPr>
          <w:lang w:val="en-US"/>
        </w:rPr>
        <w:t>Attendees</w:t>
      </w:r>
    </w:p>
    <w:p w14:paraId="4B9A5F84" w14:textId="72C74315" w:rsidR="00A06C30" w:rsidRPr="006338CF" w:rsidRDefault="00A06C30" w:rsidP="006338CF">
      <w:pPr>
        <w:pStyle w:val="ListParagraph"/>
        <w:jc w:val="both"/>
        <w:rPr>
          <w:lang w:val="en-US"/>
        </w:rPr>
      </w:pPr>
      <w:r w:rsidRPr="006338CF">
        <w:rPr>
          <w:lang w:val="en-US"/>
        </w:rPr>
        <w:t>Kate Ball (KB), Hannah Barber (HB), Ella Cullum (EC), Gemma Dowd (GD), Alison Jones (AJ), Steph Ollman (SO).</w:t>
      </w:r>
    </w:p>
    <w:p w14:paraId="44D56F7C" w14:textId="52A1AA86" w:rsidR="00A06C30" w:rsidRPr="00A01DA0" w:rsidRDefault="00A06C30" w:rsidP="00A06C30">
      <w:pPr>
        <w:pStyle w:val="ListParagraph"/>
        <w:jc w:val="both"/>
        <w:rPr>
          <w:lang w:val="en-US"/>
        </w:rPr>
      </w:pPr>
      <w:r w:rsidRPr="00A01DA0">
        <w:rPr>
          <w:lang w:val="en-US"/>
        </w:rPr>
        <w:t>Minutes taken by SO.</w:t>
      </w:r>
    </w:p>
    <w:p w14:paraId="0EB053E1" w14:textId="77777777" w:rsidR="00A06C30" w:rsidRPr="00A01DA0" w:rsidRDefault="00A06C30" w:rsidP="00A06C30">
      <w:pPr>
        <w:jc w:val="both"/>
        <w:rPr>
          <w:lang w:val="en-US"/>
        </w:rPr>
      </w:pPr>
    </w:p>
    <w:p w14:paraId="5D983015" w14:textId="77777777" w:rsidR="00A06C30" w:rsidRPr="00A01DA0" w:rsidRDefault="00A06C30" w:rsidP="00A06C30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A01DA0">
        <w:rPr>
          <w:lang w:val="en-US"/>
        </w:rPr>
        <w:t>Apologies</w:t>
      </w:r>
    </w:p>
    <w:p w14:paraId="1D4E205D" w14:textId="4175C1CA" w:rsidR="00A06C30" w:rsidRPr="00A01DA0" w:rsidRDefault="00A06C30" w:rsidP="00A06C30">
      <w:pPr>
        <w:pStyle w:val="ListParagraph"/>
        <w:jc w:val="both"/>
        <w:rPr>
          <w:lang w:val="en-US"/>
        </w:rPr>
      </w:pPr>
      <w:r w:rsidRPr="00A01DA0">
        <w:rPr>
          <w:lang w:val="en-US"/>
        </w:rPr>
        <w:t>There were no apologies.</w:t>
      </w:r>
    </w:p>
    <w:p w14:paraId="20666E7C" w14:textId="77777777" w:rsidR="00A06C30" w:rsidRPr="00A01DA0" w:rsidRDefault="00A06C30" w:rsidP="00A06C30">
      <w:pPr>
        <w:jc w:val="both"/>
        <w:rPr>
          <w:lang w:val="en-US"/>
        </w:rPr>
      </w:pPr>
    </w:p>
    <w:p w14:paraId="0B171AD0" w14:textId="6456743F" w:rsidR="00A06C30" w:rsidRPr="00A01DA0" w:rsidRDefault="00A06C30" w:rsidP="00A06C30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A01DA0">
        <w:rPr>
          <w:lang w:val="en-US"/>
        </w:rPr>
        <w:t>Agreement of last AGM minutes</w:t>
      </w:r>
    </w:p>
    <w:p w14:paraId="36BB970A" w14:textId="7590470F" w:rsidR="00A06C30" w:rsidRPr="00A01DA0" w:rsidRDefault="00A06C30" w:rsidP="00A06C30">
      <w:pPr>
        <w:pStyle w:val="ListParagraph"/>
        <w:jc w:val="both"/>
        <w:rPr>
          <w:lang w:val="en-US"/>
        </w:rPr>
      </w:pPr>
      <w:r w:rsidRPr="00A01DA0">
        <w:rPr>
          <w:lang w:val="en-US"/>
        </w:rPr>
        <w:t>All agreed these were an accurate representation of the 2022 meeting.</w:t>
      </w:r>
    </w:p>
    <w:p w14:paraId="6A39FFC2" w14:textId="77777777" w:rsidR="00A06C30" w:rsidRPr="00A01DA0" w:rsidRDefault="00A06C30" w:rsidP="00A06C30">
      <w:pPr>
        <w:jc w:val="both"/>
        <w:rPr>
          <w:lang w:val="en-US"/>
        </w:rPr>
      </w:pPr>
    </w:p>
    <w:p w14:paraId="7E0A426E" w14:textId="34897620" w:rsidR="00A06C30" w:rsidRPr="00A01DA0" w:rsidRDefault="00A06C30" w:rsidP="00A06C30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A01DA0">
        <w:rPr>
          <w:lang w:val="en-US"/>
        </w:rPr>
        <w:t>Re-election of committee</w:t>
      </w:r>
    </w:p>
    <w:p w14:paraId="53F1CAD6" w14:textId="30F2F3F3" w:rsidR="00A06C30" w:rsidRPr="00A01DA0" w:rsidRDefault="00A06C30" w:rsidP="00A06C30">
      <w:pPr>
        <w:pStyle w:val="ListParagraph"/>
        <w:jc w:val="both"/>
        <w:rPr>
          <w:lang w:val="en-US"/>
        </w:rPr>
      </w:pPr>
      <w:r w:rsidRPr="00A01DA0">
        <w:rPr>
          <w:lang w:val="en-US"/>
        </w:rPr>
        <w:t>There were no other candidates so the committee were re-elected to their previous roles.</w:t>
      </w:r>
    </w:p>
    <w:p w14:paraId="64289BBA" w14:textId="59058EDB" w:rsidR="00A06C30" w:rsidRPr="00A01DA0" w:rsidRDefault="00A06C30" w:rsidP="00A06C30">
      <w:pPr>
        <w:pStyle w:val="ListParagraph"/>
        <w:jc w:val="both"/>
        <w:rPr>
          <w:lang w:val="en-US"/>
        </w:rPr>
      </w:pPr>
      <w:r w:rsidRPr="00A01DA0">
        <w:rPr>
          <w:lang w:val="en-US"/>
        </w:rPr>
        <w:t>Chair: EC. Proposer – SO, seconder - GD.</w:t>
      </w:r>
    </w:p>
    <w:p w14:paraId="0C6455FE" w14:textId="3825B0BF" w:rsidR="00A06C30" w:rsidRPr="00A01DA0" w:rsidRDefault="00A06C30" w:rsidP="00A06C30">
      <w:pPr>
        <w:pStyle w:val="ListParagraph"/>
        <w:jc w:val="both"/>
        <w:rPr>
          <w:lang w:val="en-US"/>
        </w:rPr>
      </w:pPr>
      <w:r w:rsidRPr="00A01DA0">
        <w:rPr>
          <w:lang w:val="en-US"/>
        </w:rPr>
        <w:t>Treasurer: GD. Proposer – EC, seconder – SO.</w:t>
      </w:r>
    </w:p>
    <w:p w14:paraId="32AF5E95" w14:textId="28744FD0" w:rsidR="00A06C30" w:rsidRPr="00A01DA0" w:rsidRDefault="00A06C30" w:rsidP="00A06C30">
      <w:pPr>
        <w:pStyle w:val="ListParagraph"/>
        <w:jc w:val="both"/>
        <w:rPr>
          <w:lang w:val="en-US"/>
        </w:rPr>
      </w:pPr>
      <w:r w:rsidRPr="00A01DA0">
        <w:rPr>
          <w:lang w:val="en-US"/>
        </w:rPr>
        <w:t>Vice chair: SO. Proposer – EC, seconder - GD.</w:t>
      </w:r>
    </w:p>
    <w:p w14:paraId="5352BEF3" w14:textId="24E5A0A5" w:rsidR="00A06C30" w:rsidRPr="00A01DA0" w:rsidRDefault="00A06C30" w:rsidP="00A06C30">
      <w:pPr>
        <w:pStyle w:val="ListParagraph"/>
        <w:jc w:val="both"/>
        <w:rPr>
          <w:lang w:val="en-US"/>
        </w:rPr>
      </w:pPr>
      <w:r w:rsidRPr="00A01DA0">
        <w:rPr>
          <w:lang w:val="en-US"/>
        </w:rPr>
        <w:t>Secretary: HB. Proposer – EC, seconder – GD.</w:t>
      </w:r>
    </w:p>
    <w:p w14:paraId="1AFEE62F" w14:textId="77777777" w:rsidR="00A06C30" w:rsidRPr="00A01DA0" w:rsidRDefault="00A06C30" w:rsidP="00A06C30">
      <w:pPr>
        <w:pStyle w:val="ListParagraph"/>
        <w:jc w:val="both"/>
        <w:rPr>
          <w:lang w:val="en-US"/>
        </w:rPr>
      </w:pPr>
    </w:p>
    <w:p w14:paraId="661FEA1A" w14:textId="2FE552D6" w:rsidR="00A06C30" w:rsidRPr="00A01DA0" w:rsidRDefault="00A06C30" w:rsidP="00A06C30">
      <w:pPr>
        <w:pStyle w:val="ListParagraph"/>
        <w:jc w:val="both"/>
        <w:rPr>
          <w:lang w:val="en-US"/>
        </w:rPr>
      </w:pPr>
      <w:r w:rsidRPr="00A01DA0">
        <w:rPr>
          <w:lang w:val="en-US"/>
        </w:rPr>
        <w:t xml:space="preserve">There was discussion about succession planning and the need to recruit more committee members as well as more volunteers to help with events. KB agreed to </w:t>
      </w:r>
      <w:proofErr w:type="spellStart"/>
      <w:r w:rsidRPr="00A01DA0">
        <w:rPr>
          <w:lang w:val="en-US"/>
        </w:rPr>
        <w:t>publicise</w:t>
      </w:r>
      <w:proofErr w:type="spellEnd"/>
      <w:r w:rsidRPr="00A01DA0">
        <w:rPr>
          <w:lang w:val="en-US"/>
        </w:rPr>
        <w:t xml:space="preserve"> the need for support for the PTA at next year’s curriculum meetings and to continue to promote the money raised by the PTA and the plans for spending this</w:t>
      </w:r>
      <w:r w:rsidR="00A01DA0" w:rsidRPr="00A01DA0">
        <w:rPr>
          <w:lang w:val="en-US"/>
        </w:rPr>
        <w:t>.</w:t>
      </w:r>
    </w:p>
    <w:p w14:paraId="43324542" w14:textId="1FE39565" w:rsidR="00A06C30" w:rsidRPr="00A01DA0" w:rsidRDefault="00A06C30" w:rsidP="00A06C30">
      <w:pPr>
        <w:pStyle w:val="ListParagraph"/>
        <w:jc w:val="both"/>
        <w:rPr>
          <w:lang w:val="en-US"/>
        </w:rPr>
      </w:pPr>
      <w:r w:rsidRPr="00A01DA0">
        <w:rPr>
          <w:lang w:val="en-US"/>
        </w:rPr>
        <w:t xml:space="preserve">SO suggested recruiting parent class reps who would be responsible for circulating PTA information within their child’s class and could be encouraged to attend PTA meetings also. </w:t>
      </w:r>
    </w:p>
    <w:p w14:paraId="5517526E" w14:textId="6B6BD3B8" w:rsidR="00A01DA0" w:rsidRPr="00A01DA0" w:rsidRDefault="00A01DA0" w:rsidP="00A01DA0">
      <w:pPr>
        <w:pStyle w:val="ListParagraph"/>
        <w:jc w:val="both"/>
        <w:rPr>
          <w:lang w:val="en-US"/>
        </w:rPr>
      </w:pPr>
    </w:p>
    <w:p w14:paraId="6A5018F2" w14:textId="0B6A35A9" w:rsidR="00A01DA0" w:rsidRPr="00A01DA0" w:rsidRDefault="00A01DA0" w:rsidP="00A01DA0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A01DA0">
        <w:rPr>
          <w:lang w:val="en-US"/>
        </w:rPr>
        <w:t>Treasurer’s report</w:t>
      </w:r>
    </w:p>
    <w:p w14:paraId="034413BF" w14:textId="790D76D0" w:rsidR="00A01DA0" w:rsidRDefault="00A01DA0" w:rsidP="00A01DA0">
      <w:pPr>
        <w:pStyle w:val="ListParagraph"/>
        <w:jc w:val="both"/>
        <w:rPr>
          <w:lang w:val="en-US"/>
        </w:rPr>
      </w:pPr>
      <w:r>
        <w:rPr>
          <w:lang w:val="en-US"/>
        </w:rPr>
        <w:t>GD’s report is attached.</w:t>
      </w:r>
    </w:p>
    <w:p w14:paraId="6B305FA7" w14:textId="77777777" w:rsidR="00A01DA0" w:rsidRDefault="00A01DA0" w:rsidP="00A01DA0">
      <w:pPr>
        <w:pStyle w:val="ListParagraph"/>
        <w:jc w:val="both"/>
        <w:rPr>
          <w:lang w:val="en-US"/>
        </w:rPr>
      </w:pPr>
      <w:r>
        <w:rPr>
          <w:lang w:val="en-US"/>
        </w:rPr>
        <w:t>Highlights:</w:t>
      </w:r>
    </w:p>
    <w:p w14:paraId="3C30E1AC" w14:textId="73AD5E69" w:rsidR="00A01DA0" w:rsidRDefault="00A01DA0" w:rsidP="00A01DA0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More money is going through the PTA account than ever before. The highest amount ever has been </w:t>
      </w:r>
      <w:r w:rsidR="006338CF">
        <w:rPr>
          <w:lang w:val="en-US"/>
        </w:rPr>
        <w:t>paid out</w:t>
      </w:r>
      <w:r>
        <w:rPr>
          <w:lang w:val="en-US"/>
        </w:rPr>
        <w:t xml:space="preserve"> to school but there remains a good balance in the account.</w:t>
      </w:r>
    </w:p>
    <w:p w14:paraId="6D3012F7" w14:textId="50E9F8FC" w:rsidR="00A01DA0" w:rsidRDefault="00A01DA0" w:rsidP="00A01DA0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The bank account will no longer allow foreign cheques to be cashed and so unfortunately the PTA will lose out from the Cyber Grant scheme, which a parent had previously arranged with their employer.</w:t>
      </w:r>
    </w:p>
    <w:p w14:paraId="748B1C49" w14:textId="5185C3E8" w:rsidR="00A01DA0" w:rsidRDefault="00A01DA0" w:rsidP="00A01DA0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The increasing costs of class trips were discussed and it was agreed to increase the yearly PTA contribution to trips to £10 per child. </w:t>
      </w:r>
    </w:p>
    <w:p w14:paraId="6C38CAA3" w14:textId="0CD0BFB9" w:rsidR="00A01DA0" w:rsidRDefault="00A01DA0" w:rsidP="00A01DA0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The increased costs of Plas </w:t>
      </w:r>
      <w:proofErr w:type="spellStart"/>
      <w:r>
        <w:rPr>
          <w:lang w:val="en-US"/>
        </w:rPr>
        <w:t>Caerdeon</w:t>
      </w:r>
      <w:proofErr w:type="spellEnd"/>
      <w:r>
        <w:rPr>
          <w:lang w:val="en-US"/>
        </w:rPr>
        <w:t xml:space="preserve"> were discussed, as both the travel and cost of Plas </w:t>
      </w:r>
      <w:proofErr w:type="spellStart"/>
      <w:r>
        <w:rPr>
          <w:lang w:val="en-US"/>
        </w:rPr>
        <w:t>Caerdeon</w:t>
      </w:r>
      <w:proofErr w:type="spellEnd"/>
      <w:r>
        <w:rPr>
          <w:lang w:val="en-US"/>
        </w:rPr>
        <w:t xml:space="preserve"> itself have increased significantly. All were keen for the PTA to cover this increase as much as able to ensure all pupils have the opportunity to attend.</w:t>
      </w:r>
      <w:r w:rsidR="009227BD">
        <w:rPr>
          <w:lang w:val="en-US"/>
        </w:rPr>
        <w:t xml:space="preserve"> It was agreed that the </w:t>
      </w:r>
      <w:r w:rsidR="009227BD">
        <w:rPr>
          <w:lang w:val="en-US"/>
        </w:rPr>
        <w:lastRenderedPageBreak/>
        <w:t xml:space="preserve">PTA will cover the increased cost of the coach, a total of £1600. </w:t>
      </w:r>
      <w:r>
        <w:rPr>
          <w:lang w:val="en-US"/>
        </w:rPr>
        <w:t xml:space="preserve"> KB is happy for parents to be made aware of the additional cost and that the PTA are aiming to cover this cost.</w:t>
      </w:r>
    </w:p>
    <w:p w14:paraId="4E9DC31D" w14:textId="4AF7087D" w:rsidR="00A01DA0" w:rsidRDefault="00A01DA0" w:rsidP="00A01DA0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Ongoing regular annual payments will be continued: £100 for the library, £100 for the garden, £20 for class parties (which will now include preschool).</w:t>
      </w:r>
    </w:p>
    <w:p w14:paraId="7272A211" w14:textId="20835432" w:rsidR="00D01DBC" w:rsidRDefault="00D01DBC" w:rsidP="00A01DA0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KB highlighted how useful the One Decision PSHE resource is for the whole school, this is paid for by the PTA.</w:t>
      </w:r>
    </w:p>
    <w:p w14:paraId="13904860" w14:textId="1FBA118B" w:rsidR="00A01DA0" w:rsidRDefault="00A01DA0" w:rsidP="00A01DA0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Outstanding requests are: replacement of PA system in the hall (£1500), new books for year 2 (£800), mural in corridor.</w:t>
      </w:r>
    </w:p>
    <w:p w14:paraId="2EE25198" w14:textId="77777777" w:rsidR="00A01DA0" w:rsidRDefault="00A01DA0" w:rsidP="00A01DA0">
      <w:pPr>
        <w:pStyle w:val="ListParagraph"/>
        <w:ind w:left="1080"/>
        <w:jc w:val="both"/>
        <w:rPr>
          <w:lang w:val="en-US"/>
        </w:rPr>
      </w:pPr>
    </w:p>
    <w:p w14:paraId="7F81BF58" w14:textId="1C43CAC9" w:rsidR="00A01DA0" w:rsidRDefault="00A01DA0" w:rsidP="00A01DA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Future events: </w:t>
      </w:r>
    </w:p>
    <w:p w14:paraId="01427508" w14:textId="694E8910" w:rsidR="00A06C30" w:rsidRDefault="00D01DBC" w:rsidP="00A06C30">
      <w:pPr>
        <w:pStyle w:val="ListParagraph"/>
        <w:jc w:val="both"/>
        <w:rPr>
          <w:lang w:val="en-US"/>
        </w:rPr>
      </w:pPr>
      <w:r>
        <w:rPr>
          <w:lang w:val="en-US"/>
        </w:rPr>
        <w:t>The PTA have planned dates for events until the end of 2023, and these dates have been circulated. A summer fair date has also been agreed.</w:t>
      </w:r>
    </w:p>
    <w:p w14:paraId="02318E77" w14:textId="77777777" w:rsidR="00D01DBC" w:rsidRDefault="00D01DBC" w:rsidP="00A06C30">
      <w:pPr>
        <w:pStyle w:val="ListParagraph"/>
        <w:jc w:val="both"/>
        <w:rPr>
          <w:lang w:val="en-US"/>
        </w:rPr>
      </w:pPr>
      <w:r>
        <w:rPr>
          <w:lang w:val="en-US"/>
        </w:rPr>
        <w:t>Discussion was held around other ideas to increase the variety of events, such as:</w:t>
      </w:r>
    </w:p>
    <w:p w14:paraId="18E2F246" w14:textId="687E58E7" w:rsidR="00D01DBC" w:rsidRDefault="00D01DBC" w:rsidP="00D01DBC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a car boot / bring and buy sale on KS2 playground</w:t>
      </w:r>
    </w:p>
    <w:p w14:paraId="3F7CA680" w14:textId="3630CA49" w:rsidR="00D01DBC" w:rsidRDefault="00D01DBC" w:rsidP="00D01DBC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book sales </w:t>
      </w:r>
    </w:p>
    <w:p w14:paraId="431A2C5C" w14:textId="36F01601" w:rsidR="00D01DBC" w:rsidRDefault="00D01DBC" w:rsidP="00D01DBC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filling a Smarties tube with 20p coins</w:t>
      </w:r>
    </w:p>
    <w:p w14:paraId="695B839B" w14:textId="6B168AA0" w:rsidR="00D01DBC" w:rsidRDefault="00D01DBC" w:rsidP="00D01DBC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increase discos to 1 per term</w:t>
      </w:r>
    </w:p>
    <w:p w14:paraId="23A5CF5A" w14:textId="75EE1575" w:rsidR="00D01DBC" w:rsidRDefault="00D01DBC" w:rsidP="00D01DBC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bake sales</w:t>
      </w:r>
    </w:p>
    <w:p w14:paraId="049CE4FD" w14:textId="65366CC0" w:rsidR="00D01DBC" w:rsidRDefault="00D01DBC" w:rsidP="00D01DBC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possibility of replacing the Easter fair with an Easter bake sale and egg hunt including games, but no tombola (therefore not requiring donations)</w:t>
      </w:r>
    </w:p>
    <w:p w14:paraId="4C318D21" w14:textId="0105B358" w:rsidR="00D01DBC" w:rsidRDefault="00D01DBC" w:rsidP="00D01DBC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ice cream sales at the end of the school day – KB felt once per half term was acceptable.</w:t>
      </w:r>
    </w:p>
    <w:p w14:paraId="29D79F34" w14:textId="13BC72AE" w:rsidR="00D01DBC" w:rsidRDefault="00D01DBC" w:rsidP="00D01DBC">
      <w:pPr>
        <w:ind w:left="720"/>
        <w:jc w:val="both"/>
        <w:rPr>
          <w:lang w:val="en-US"/>
        </w:rPr>
      </w:pPr>
      <w:r>
        <w:rPr>
          <w:lang w:val="en-US"/>
        </w:rPr>
        <w:t>It was agreed that parents could be invited to suggest events which they would like to see. A Google form will be organized.</w:t>
      </w:r>
    </w:p>
    <w:p w14:paraId="502933E6" w14:textId="77777777" w:rsidR="00D01DBC" w:rsidRDefault="00D01DBC" w:rsidP="00D01DBC">
      <w:pPr>
        <w:ind w:left="720"/>
        <w:jc w:val="both"/>
        <w:rPr>
          <w:lang w:val="en-US"/>
        </w:rPr>
      </w:pPr>
    </w:p>
    <w:p w14:paraId="6A43E17F" w14:textId="35C11344" w:rsidR="00D01DBC" w:rsidRDefault="00D01DBC" w:rsidP="00D01DBC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Future costs:</w:t>
      </w:r>
    </w:p>
    <w:p w14:paraId="4892EA93" w14:textId="77B9CAD1" w:rsidR="00D01DBC" w:rsidRDefault="00D01DBC" w:rsidP="00D01DBC">
      <w:pPr>
        <w:pStyle w:val="ListParagraph"/>
        <w:jc w:val="both"/>
        <w:rPr>
          <w:lang w:val="en-US"/>
        </w:rPr>
      </w:pPr>
      <w:r>
        <w:rPr>
          <w:lang w:val="en-US"/>
        </w:rPr>
        <w:t>KB advised that the computer suite is likely to need replacing within the next 12 – 18 months so any spare money should be reserved for these costs.</w:t>
      </w:r>
    </w:p>
    <w:p w14:paraId="70561C5A" w14:textId="242AEB62" w:rsidR="00D01DBC" w:rsidRPr="00D01DBC" w:rsidRDefault="00D01DBC" w:rsidP="00D01DBC">
      <w:pPr>
        <w:pStyle w:val="ListParagraph"/>
        <w:jc w:val="both"/>
        <w:rPr>
          <w:lang w:val="en-US"/>
        </w:rPr>
      </w:pPr>
      <w:r>
        <w:rPr>
          <w:lang w:val="en-US"/>
        </w:rPr>
        <w:t>The aim is to have a £5000 buffer in the bank account, though the constitution requires only £2000.</w:t>
      </w:r>
    </w:p>
    <w:p w14:paraId="6E1640C4" w14:textId="77777777" w:rsidR="00184E00" w:rsidRDefault="00184E00">
      <w:pPr>
        <w:rPr>
          <w:lang w:val="en-US"/>
        </w:rPr>
      </w:pPr>
    </w:p>
    <w:p w14:paraId="5BC9DEC6" w14:textId="77777777" w:rsidR="00184E00" w:rsidRDefault="00184E00">
      <w:pPr>
        <w:rPr>
          <w:lang w:val="en-US"/>
        </w:rPr>
      </w:pPr>
    </w:p>
    <w:p w14:paraId="1A9E906B" w14:textId="77777777" w:rsidR="00184E00" w:rsidRDefault="00184E00">
      <w:pPr>
        <w:rPr>
          <w:lang w:val="en-US"/>
        </w:rPr>
      </w:pPr>
      <w:r>
        <w:rPr>
          <w:lang w:val="en-US"/>
        </w:rPr>
        <w:t>Appendices:</w:t>
      </w:r>
      <w:r>
        <w:rPr>
          <w:lang w:val="en-US"/>
        </w:rPr>
        <w:br/>
        <w:t>Financial Report</w:t>
      </w:r>
    </w:p>
    <w:p w14:paraId="18528B3D" w14:textId="5EC2E88E" w:rsidR="00184E00" w:rsidRDefault="00184E00">
      <w:pPr>
        <w:rPr>
          <w:lang w:val="en-US"/>
        </w:rPr>
      </w:pPr>
      <w:hyperlink r:id="rId5" w:history="1">
        <w:proofErr w:type="gramStart"/>
        <w:r w:rsidRPr="00184E00">
          <w:rPr>
            <w:rStyle w:val="Hyperlink"/>
            <w:lang w:val="en-US"/>
          </w:rPr>
          <w:t>..</w:t>
        </w:r>
        <w:proofErr w:type="gramEnd"/>
        <w:r w:rsidRPr="00184E00">
          <w:rPr>
            <w:rStyle w:val="Hyperlink"/>
            <w:lang w:val="en-US"/>
          </w:rPr>
          <w:t>\..\..\Downloads\FOB PTA AGM 2023[</w:t>
        </w:r>
        <w:r w:rsidRPr="00184E00">
          <w:rPr>
            <w:rStyle w:val="Hyperlink"/>
            <w:lang w:val="en-US"/>
          </w:rPr>
          <w:t>1</w:t>
        </w:r>
        <w:r w:rsidRPr="00184E00">
          <w:rPr>
            <w:rStyle w:val="Hyperlink"/>
            <w:lang w:val="en-US"/>
          </w:rPr>
          <w:t>52824] (1).pdf</w:t>
        </w:r>
      </w:hyperlink>
    </w:p>
    <w:p w14:paraId="636252AE" w14:textId="77777777" w:rsidR="00D01DBC" w:rsidRDefault="00D01DBC" w:rsidP="00D01DBC">
      <w:pPr>
        <w:jc w:val="both"/>
        <w:rPr>
          <w:lang w:val="en-US"/>
        </w:rPr>
      </w:pPr>
    </w:p>
    <w:p w14:paraId="47B9C3E8" w14:textId="77777777" w:rsidR="00D01DBC" w:rsidRDefault="00D01DBC" w:rsidP="00D01DBC">
      <w:pPr>
        <w:jc w:val="both"/>
        <w:rPr>
          <w:lang w:val="en-US"/>
        </w:rPr>
      </w:pPr>
    </w:p>
    <w:p w14:paraId="0226E66F" w14:textId="77777777" w:rsidR="00D01DBC" w:rsidRPr="00D01DBC" w:rsidRDefault="00D01DBC" w:rsidP="00D01DBC">
      <w:pPr>
        <w:jc w:val="both"/>
        <w:rPr>
          <w:lang w:val="en-US"/>
        </w:rPr>
      </w:pPr>
    </w:p>
    <w:p w14:paraId="577EF069" w14:textId="443267CE" w:rsidR="00A06C30" w:rsidRPr="006338CF" w:rsidRDefault="00A06C30" w:rsidP="006338CF">
      <w:pPr>
        <w:jc w:val="both"/>
        <w:rPr>
          <w:lang w:val="en-US"/>
        </w:rPr>
      </w:pPr>
    </w:p>
    <w:sectPr w:rsidR="00A06C30" w:rsidRPr="00633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93603"/>
    <w:multiLevelType w:val="hybridMultilevel"/>
    <w:tmpl w:val="19509350"/>
    <w:lvl w:ilvl="0" w:tplc="39B4F9D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87CA6"/>
    <w:multiLevelType w:val="hybridMultilevel"/>
    <w:tmpl w:val="6EBEE8D6"/>
    <w:lvl w:ilvl="0" w:tplc="C35EA69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FC016D"/>
    <w:multiLevelType w:val="hybridMultilevel"/>
    <w:tmpl w:val="FA44BD16"/>
    <w:lvl w:ilvl="0" w:tplc="82463EB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D57DBF"/>
    <w:multiLevelType w:val="hybridMultilevel"/>
    <w:tmpl w:val="DBA84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C0AB4"/>
    <w:multiLevelType w:val="hybridMultilevel"/>
    <w:tmpl w:val="15D8790A"/>
    <w:lvl w:ilvl="0" w:tplc="CF86FE5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5162936">
    <w:abstractNumId w:val="3"/>
  </w:num>
  <w:num w:numId="2" w16cid:durableId="77336401">
    <w:abstractNumId w:val="2"/>
  </w:num>
  <w:num w:numId="3" w16cid:durableId="2051949142">
    <w:abstractNumId w:val="0"/>
  </w:num>
  <w:num w:numId="4" w16cid:durableId="513299977">
    <w:abstractNumId w:val="4"/>
  </w:num>
  <w:num w:numId="5" w16cid:durableId="136262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30"/>
    <w:rsid w:val="00184E00"/>
    <w:rsid w:val="00326495"/>
    <w:rsid w:val="006338CF"/>
    <w:rsid w:val="009227BD"/>
    <w:rsid w:val="00A01DA0"/>
    <w:rsid w:val="00A06C30"/>
    <w:rsid w:val="00B30348"/>
    <w:rsid w:val="00D01DBC"/>
    <w:rsid w:val="00D5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4F7C4"/>
  <w15:chartTrackingRefBased/>
  <w15:docId w15:val="{F745A0DA-BCB1-4A0E-B44C-C84F840F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C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E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E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73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../../Downloads/FOB%20PTA%20AGM%202023%5b152824%5d%20(1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4363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Ollman</dc:creator>
  <cp:keywords/>
  <dc:description/>
  <cp:lastModifiedBy>Simon Ollman</cp:lastModifiedBy>
  <cp:revision>7</cp:revision>
  <dcterms:created xsi:type="dcterms:W3CDTF">2023-10-12T13:17:00Z</dcterms:created>
  <dcterms:modified xsi:type="dcterms:W3CDTF">2023-10-15T14:16:00Z</dcterms:modified>
</cp:coreProperties>
</file>